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319"/>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151"/>
        <w:gridCol w:w="5678"/>
      </w:tblGrid>
      <w:tr w:rsidR="00E84DC8" w:rsidTr="00E84DC8">
        <w:trPr>
          <w:trHeight w:val="1469"/>
        </w:trPr>
        <w:tc>
          <w:tcPr>
            <w:tcW w:w="2151" w:type="dxa"/>
          </w:tcPr>
          <w:p w:rsidR="00E84DC8" w:rsidRPr="0076172C" w:rsidRDefault="00E84DC8" w:rsidP="00E84DC8">
            <w:pPr>
              <w:spacing w:line="240" w:lineRule="auto"/>
              <w:jc w:val="center"/>
              <w:rPr>
                <w:rFonts w:ascii="Helvetica" w:hAnsi="Helvetica" w:cs="Arial"/>
                <w:b/>
                <w:bCs/>
              </w:rPr>
            </w:pPr>
            <w:r>
              <w:rPr>
                <w:noProof/>
              </w:rPr>
              <w:drawing>
                <wp:anchor distT="0" distB="0" distL="114300" distR="114300" simplePos="0" relativeHeight="251659264" behindDoc="1" locked="0" layoutInCell="1" allowOverlap="1" wp14:anchorId="2E0BE546" wp14:editId="19676B46">
                  <wp:simplePos x="0" y="0"/>
                  <wp:positionH relativeFrom="column">
                    <wp:posOffset>102870</wp:posOffset>
                  </wp:positionH>
                  <wp:positionV relativeFrom="paragraph">
                    <wp:posOffset>88900</wp:posOffset>
                  </wp:positionV>
                  <wp:extent cx="1085850" cy="704850"/>
                  <wp:effectExtent l="0" t="0" r="0" b="0"/>
                  <wp:wrapNone/>
                  <wp:docPr id="1" name="Picture 1" descr="C:\Documents and Settings\jdpenn\Desktop\primary_OS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dpenn\Desktop\primary_OSU.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85850" cy="7048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678" w:type="dxa"/>
            <w:vAlign w:val="center"/>
          </w:tcPr>
          <w:p w:rsidR="00E84DC8" w:rsidRPr="00E11A45" w:rsidRDefault="00E84DC8" w:rsidP="00E84DC8">
            <w:pPr>
              <w:spacing w:line="240" w:lineRule="auto"/>
              <w:rPr>
                <w:rFonts w:ascii="Calibri" w:hAnsi="Calibri"/>
                <w:b/>
                <w:sz w:val="36"/>
              </w:rPr>
            </w:pPr>
            <w:r w:rsidRPr="00E11A45">
              <w:rPr>
                <w:rFonts w:ascii="Calibri" w:hAnsi="Calibri"/>
                <w:b/>
                <w:sz w:val="36"/>
              </w:rPr>
              <w:t>University Assessment and Testing</w:t>
            </w:r>
          </w:p>
          <w:p w:rsidR="00E84DC8" w:rsidRDefault="00E84DC8" w:rsidP="00E84DC8">
            <w:pPr>
              <w:spacing w:line="240" w:lineRule="auto"/>
              <w:jc w:val="center"/>
              <w:rPr>
                <w:rFonts w:ascii="Calibri" w:hAnsi="Calibri"/>
                <w:b/>
              </w:rPr>
            </w:pPr>
            <w:r>
              <w:rPr>
                <w:rFonts w:ascii="Calibri" w:hAnsi="Calibri"/>
                <w:b/>
              </w:rPr>
              <w:t>Consultants/External Reviewers Request Form</w:t>
            </w:r>
          </w:p>
          <w:p w:rsidR="00E84DC8" w:rsidRPr="00617528" w:rsidRDefault="00E84DC8" w:rsidP="00E84DC8">
            <w:pPr>
              <w:spacing w:line="240" w:lineRule="auto"/>
              <w:jc w:val="center"/>
              <w:rPr>
                <w:rFonts w:ascii="Calibri" w:hAnsi="Calibri"/>
                <w:b/>
              </w:rPr>
            </w:pPr>
            <w:r w:rsidRPr="00E11A45">
              <w:rPr>
                <w:rFonts w:ascii="Calibri" w:hAnsi="Calibri"/>
                <w:sz w:val="16"/>
                <w:szCs w:val="16"/>
              </w:rPr>
              <w:t xml:space="preserve">(this form should be </w:t>
            </w:r>
            <w:r>
              <w:rPr>
                <w:rFonts w:ascii="Calibri" w:hAnsi="Calibri"/>
                <w:sz w:val="16"/>
                <w:szCs w:val="16"/>
              </w:rPr>
              <w:t>uploaded with your budget request form</w:t>
            </w:r>
            <w:r w:rsidRPr="00E11A45">
              <w:rPr>
                <w:rFonts w:ascii="Calibri" w:hAnsi="Calibri"/>
                <w:sz w:val="16"/>
                <w:szCs w:val="16"/>
              </w:rPr>
              <w:t>)</w:t>
            </w:r>
          </w:p>
        </w:tc>
      </w:tr>
    </w:tbl>
    <w:p w:rsidR="007942B5" w:rsidRDefault="007942B5" w:rsidP="00066802"/>
    <w:p w:rsidR="00E84DC8" w:rsidRDefault="00E84DC8" w:rsidP="00066802"/>
    <w:p w:rsidR="00E84DC8" w:rsidRDefault="00E84DC8" w:rsidP="00E84DC8">
      <w:r w:rsidRPr="00F81C00">
        <w:rPr>
          <w:b/>
          <w:sz w:val="28"/>
          <w:szCs w:val="28"/>
        </w:rPr>
        <w:t>Department Name:</w:t>
      </w:r>
      <w:sdt>
        <w:sdtPr>
          <w:id w:val="-819114288"/>
          <w:placeholder>
            <w:docPart w:val="61B79B93815144ED8E98B3BB78297E0E"/>
          </w:placeholder>
          <w:showingPlcHdr/>
        </w:sdtPr>
        <w:sdtEndPr/>
        <w:sdtContent>
          <w:r>
            <w:t xml:space="preserve"> </w:t>
          </w:r>
          <w:r w:rsidRPr="00F81C00">
            <w:rPr>
              <w:rStyle w:val="PlaceholderText"/>
            </w:rPr>
            <w:t>Type Department Name Here</w:t>
          </w:r>
        </w:sdtContent>
      </w:sdt>
    </w:p>
    <w:p w:rsidR="00E84DC8" w:rsidRPr="00F81C00" w:rsidRDefault="00E84DC8" w:rsidP="00E84DC8">
      <w:pPr>
        <w:rPr>
          <w:b/>
        </w:rPr>
      </w:pPr>
      <w:r w:rsidRPr="00F81C00">
        <w:rPr>
          <w:b/>
          <w:sz w:val="28"/>
          <w:szCs w:val="28"/>
        </w:rPr>
        <w:t>Degree Program:</w:t>
      </w:r>
      <w:r w:rsidRPr="00F81C00">
        <w:t xml:space="preserve"> </w:t>
      </w:r>
      <w:sdt>
        <w:sdtPr>
          <w:id w:val="50578651"/>
          <w:placeholder>
            <w:docPart w:val="BCD1E8CC7DF94DADA31963C4025EEC1C"/>
          </w:placeholder>
          <w:showingPlcHdr/>
        </w:sdtPr>
        <w:sdtEndPr/>
        <w:sdtContent>
          <w:r>
            <w:t xml:space="preserve"> </w:t>
          </w:r>
          <w:r>
            <w:rPr>
              <w:rStyle w:val="PlaceholderText"/>
            </w:rPr>
            <w:t>Type Program Name Here</w:t>
          </w:r>
        </w:sdtContent>
      </w:sdt>
    </w:p>
    <w:tbl>
      <w:tblPr>
        <w:tblStyle w:val="TableGrid"/>
        <w:tblpPr w:leftFromText="180" w:rightFromText="180" w:vertAnchor="page" w:horzAnchor="margin" w:tblpY="4857"/>
        <w:tblW w:w="14665" w:type="dxa"/>
        <w:tblLayout w:type="fixed"/>
        <w:tblLook w:val="04A0" w:firstRow="1" w:lastRow="0" w:firstColumn="1" w:lastColumn="0" w:noHBand="0" w:noVBand="1"/>
      </w:tblPr>
      <w:tblGrid>
        <w:gridCol w:w="2515"/>
        <w:gridCol w:w="2160"/>
        <w:gridCol w:w="2430"/>
        <w:gridCol w:w="2700"/>
        <w:gridCol w:w="2340"/>
        <w:gridCol w:w="2520"/>
      </w:tblGrid>
      <w:tr w:rsidR="00E84DC8" w:rsidTr="00E84DC8">
        <w:trPr>
          <w:trHeight w:val="588"/>
        </w:trPr>
        <w:tc>
          <w:tcPr>
            <w:tcW w:w="2515" w:type="dxa"/>
            <w:shd w:val="clear" w:color="auto" w:fill="auto"/>
            <w:vAlign w:val="center"/>
          </w:tcPr>
          <w:p w:rsidR="00E84DC8" w:rsidRPr="00CC2FB0" w:rsidRDefault="00E84DC8" w:rsidP="00E84DC8">
            <w:pPr>
              <w:jc w:val="center"/>
              <w:rPr>
                <w:b/>
              </w:rPr>
            </w:pPr>
            <w:r>
              <w:rPr>
                <w:b/>
              </w:rPr>
              <w:t xml:space="preserve">Name and Title of Consultant/External Reviewer </w:t>
            </w:r>
            <w:r>
              <w:rPr>
                <w:b/>
              </w:rPr>
              <w:br/>
              <w:t>(one name per row)</w:t>
            </w:r>
          </w:p>
        </w:tc>
        <w:tc>
          <w:tcPr>
            <w:tcW w:w="2160" w:type="dxa"/>
            <w:shd w:val="clear" w:color="auto" w:fill="auto"/>
            <w:vAlign w:val="center"/>
          </w:tcPr>
          <w:p w:rsidR="00E84DC8" w:rsidRPr="00CC2FB0" w:rsidRDefault="00E84DC8" w:rsidP="00E84DC8">
            <w:pPr>
              <w:jc w:val="center"/>
              <w:rPr>
                <w:b/>
              </w:rPr>
            </w:pPr>
            <w:r>
              <w:rPr>
                <w:b/>
              </w:rPr>
              <w:t>Consultant/Reviewer Qualifications</w:t>
            </w:r>
          </w:p>
        </w:tc>
        <w:tc>
          <w:tcPr>
            <w:tcW w:w="2430" w:type="dxa"/>
            <w:vAlign w:val="center"/>
          </w:tcPr>
          <w:p w:rsidR="00E84DC8" w:rsidRPr="00CC2FB0" w:rsidRDefault="00E84DC8" w:rsidP="00E84DC8">
            <w:pPr>
              <w:jc w:val="center"/>
              <w:rPr>
                <w:b/>
              </w:rPr>
            </w:pPr>
            <w:r>
              <w:rPr>
                <w:b/>
              </w:rPr>
              <w:t xml:space="preserve">Assessment Task(s) Consultant External Reviewers Will Perform </w:t>
            </w:r>
          </w:p>
        </w:tc>
        <w:tc>
          <w:tcPr>
            <w:tcW w:w="2700" w:type="dxa"/>
            <w:shd w:val="clear" w:color="auto" w:fill="auto"/>
            <w:vAlign w:val="center"/>
          </w:tcPr>
          <w:p w:rsidR="00E84DC8" w:rsidRPr="00CC2FB0" w:rsidRDefault="00E84DC8" w:rsidP="00E84DC8">
            <w:pPr>
              <w:jc w:val="center"/>
              <w:rPr>
                <w:b/>
              </w:rPr>
            </w:pPr>
            <w:r w:rsidRPr="00CC2FB0">
              <w:rPr>
                <w:b/>
              </w:rPr>
              <w:t>Number</w:t>
            </w:r>
            <w:r>
              <w:rPr>
                <w:b/>
              </w:rPr>
              <w:t xml:space="preserve"> and Length</w:t>
            </w:r>
            <w:r w:rsidRPr="00CC2FB0">
              <w:rPr>
                <w:b/>
              </w:rPr>
              <w:t xml:space="preserve"> of </w:t>
            </w:r>
            <w:r>
              <w:rPr>
                <w:b/>
              </w:rPr>
              <w:t>Samples Reviewed</w:t>
            </w:r>
          </w:p>
        </w:tc>
        <w:tc>
          <w:tcPr>
            <w:tcW w:w="2340" w:type="dxa"/>
            <w:shd w:val="clear" w:color="auto" w:fill="auto"/>
            <w:vAlign w:val="center"/>
          </w:tcPr>
          <w:p w:rsidR="00E84DC8" w:rsidRPr="00CC2FB0" w:rsidRDefault="00E84DC8" w:rsidP="00E84DC8">
            <w:pPr>
              <w:jc w:val="center"/>
              <w:rPr>
                <w:b/>
              </w:rPr>
            </w:pPr>
            <w:r>
              <w:rPr>
                <w:b/>
              </w:rPr>
              <w:t>Total Amount Requested Per Consultant/External Reviewer</w:t>
            </w:r>
          </w:p>
        </w:tc>
        <w:tc>
          <w:tcPr>
            <w:tcW w:w="2520" w:type="dxa"/>
            <w:shd w:val="clear" w:color="auto" w:fill="auto"/>
            <w:vAlign w:val="center"/>
          </w:tcPr>
          <w:p w:rsidR="00E84DC8" w:rsidRPr="00CC2FB0" w:rsidRDefault="00E84DC8" w:rsidP="00E84DC8">
            <w:pPr>
              <w:rPr>
                <w:b/>
              </w:rPr>
            </w:pPr>
            <w:r>
              <w:rPr>
                <w:b/>
              </w:rPr>
              <w:t xml:space="preserve">Provide a detailed description of what the requested amount will cover, including an itemized breakdown of costs. </w:t>
            </w:r>
          </w:p>
        </w:tc>
      </w:tr>
      <w:tr w:rsidR="00E84DC8" w:rsidTr="00E84DC8">
        <w:trPr>
          <w:trHeight w:val="888"/>
        </w:trPr>
        <w:tc>
          <w:tcPr>
            <w:tcW w:w="2515" w:type="dxa"/>
            <w:shd w:val="clear" w:color="auto" w:fill="D9D9D9" w:themeFill="background1" w:themeFillShade="D9"/>
            <w:vAlign w:val="center"/>
          </w:tcPr>
          <w:p w:rsidR="00E84DC8" w:rsidRDefault="00E84DC8" w:rsidP="00E84DC8">
            <w:pPr>
              <w:jc w:val="center"/>
            </w:pPr>
          </w:p>
        </w:tc>
        <w:tc>
          <w:tcPr>
            <w:tcW w:w="2160" w:type="dxa"/>
            <w:shd w:val="clear" w:color="auto" w:fill="D9D9D9" w:themeFill="background1" w:themeFillShade="D9"/>
            <w:vAlign w:val="center"/>
          </w:tcPr>
          <w:p w:rsidR="00E84DC8" w:rsidRDefault="00E84DC8" w:rsidP="00E84DC8">
            <w:pPr>
              <w:jc w:val="center"/>
            </w:pPr>
          </w:p>
        </w:tc>
        <w:tc>
          <w:tcPr>
            <w:tcW w:w="2430" w:type="dxa"/>
            <w:shd w:val="clear" w:color="auto" w:fill="D9D9D9" w:themeFill="background1" w:themeFillShade="D9"/>
            <w:vAlign w:val="center"/>
          </w:tcPr>
          <w:p w:rsidR="00E84DC8" w:rsidRDefault="00E84DC8" w:rsidP="00E84DC8">
            <w:pPr>
              <w:jc w:val="center"/>
            </w:pPr>
          </w:p>
        </w:tc>
        <w:tc>
          <w:tcPr>
            <w:tcW w:w="2700" w:type="dxa"/>
            <w:shd w:val="clear" w:color="auto" w:fill="D9D9D9" w:themeFill="background1" w:themeFillShade="D9"/>
            <w:vAlign w:val="center"/>
          </w:tcPr>
          <w:p w:rsidR="00E84DC8" w:rsidRDefault="00E84DC8" w:rsidP="00E84DC8">
            <w:pPr>
              <w:jc w:val="center"/>
            </w:pPr>
          </w:p>
        </w:tc>
        <w:tc>
          <w:tcPr>
            <w:tcW w:w="2340" w:type="dxa"/>
            <w:shd w:val="clear" w:color="auto" w:fill="D9D9D9" w:themeFill="background1" w:themeFillShade="D9"/>
            <w:vAlign w:val="center"/>
          </w:tcPr>
          <w:p w:rsidR="00E84DC8" w:rsidRDefault="00E84DC8" w:rsidP="00E84DC8">
            <w:pPr>
              <w:jc w:val="center"/>
            </w:pPr>
          </w:p>
        </w:tc>
        <w:tc>
          <w:tcPr>
            <w:tcW w:w="2520" w:type="dxa"/>
            <w:shd w:val="clear" w:color="auto" w:fill="D9D9D9" w:themeFill="background1" w:themeFillShade="D9"/>
            <w:vAlign w:val="center"/>
          </w:tcPr>
          <w:p w:rsidR="00E84DC8" w:rsidRDefault="00E84DC8" w:rsidP="00E84DC8">
            <w:pPr>
              <w:jc w:val="center"/>
            </w:pPr>
          </w:p>
        </w:tc>
      </w:tr>
      <w:tr w:rsidR="00E84DC8" w:rsidTr="00E84DC8">
        <w:trPr>
          <w:trHeight w:val="897"/>
        </w:trPr>
        <w:tc>
          <w:tcPr>
            <w:tcW w:w="2515" w:type="dxa"/>
            <w:vAlign w:val="center"/>
          </w:tcPr>
          <w:p w:rsidR="00E84DC8" w:rsidRDefault="00E84DC8" w:rsidP="00E84DC8">
            <w:pPr>
              <w:jc w:val="center"/>
            </w:pPr>
          </w:p>
        </w:tc>
        <w:tc>
          <w:tcPr>
            <w:tcW w:w="2160" w:type="dxa"/>
            <w:vAlign w:val="center"/>
          </w:tcPr>
          <w:p w:rsidR="00E84DC8" w:rsidRDefault="00E84DC8" w:rsidP="00E84DC8">
            <w:pPr>
              <w:jc w:val="center"/>
            </w:pPr>
          </w:p>
        </w:tc>
        <w:tc>
          <w:tcPr>
            <w:tcW w:w="2430" w:type="dxa"/>
            <w:vAlign w:val="center"/>
          </w:tcPr>
          <w:p w:rsidR="00E84DC8" w:rsidRDefault="00E84DC8" w:rsidP="00E84DC8">
            <w:pPr>
              <w:jc w:val="center"/>
            </w:pPr>
          </w:p>
        </w:tc>
        <w:tc>
          <w:tcPr>
            <w:tcW w:w="2700" w:type="dxa"/>
            <w:vAlign w:val="center"/>
          </w:tcPr>
          <w:p w:rsidR="00E84DC8" w:rsidRDefault="00E84DC8" w:rsidP="00E84DC8">
            <w:pPr>
              <w:jc w:val="center"/>
            </w:pPr>
          </w:p>
        </w:tc>
        <w:tc>
          <w:tcPr>
            <w:tcW w:w="2340" w:type="dxa"/>
            <w:vAlign w:val="center"/>
          </w:tcPr>
          <w:p w:rsidR="00E84DC8" w:rsidRPr="00CC2FB0" w:rsidRDefault="00E84DC8" w:rsidP="00E84DC8">
            <w:pPr>
              <w:jc w:val="center"/>
              <w:rPr>
                <w:sz w:val="20"/>
                <w:szCs w:val="20"/>
              </w:rPr>
            </w:pPr>
          </w:p>
        </w:tc>
        <w:tc>
          <w:tcPr>
            <w:tcW w:w="2520" w:type="dxa"/>
            <w:vAlign w:val="center"/>
          </w:tcPr>
          <w:p w:rsidR="00E84DC8" w:rsidRDefault="00E84DC8" w:rsidP="00E84DC8">
            <w:pPr>
              <w:jc w:val="center"/>
            </w:pPr>
          </w:p>
        </w:tc>
      </w:tr>
      <w:tr w:rsidR="00E84DC8" w:rsidTr="00E84DC8">
        <w:trPr>
          <w:trHeight w:val="879"/>
        </w:trPr>
        <w:tc>
          <w:tcPr>
            <w:tcW w:w="2515" w:type="dxa"/>
            <w:shd w:val="clear" w:color="auto" w:fill="D9D9D9" w:themeFill="background1" w:themeFillShade="D9"/>
            <w:vAlign w:val="center"/>
          </w:tcPr>
          <w:p w:rsidR="00E84DC8" w:rsidRDefault="00E84DC8" w:rsidP="00E84DC8">
            <w:pPr>
              <w:jc w:val="center"/>
            </w:pPr>
          </w:p>
        </w:tc>
        <w:tc>
          <w:tcPr>
            <w:tcW w:w="2160" w:type="dxa"/>
            <w:shd w:val="clear" w:color="auto" w:fill="D9D9D9" w:themeFill="background1" w:themeFillShade="D9"/>
            <w:vAlign w:val="center"/>
          </w:tcPr>
          <w:p w:rsidR="00E84DC8" w:rsidRDefault="00E84DC8" w:rsidP="00E84DC8">
            <w:pPr>
              <w:jc w:val="center"/>
            </w:pPr>
          </w:p>
        </w:tc>
        <w:tc>
          <w:tcPr>
            <w:tcW w:w="2430" w:type="dxa"/>
            <w:shd w:val="clear" w:color="auto" w:fill="D9D9D9" w:themeFill="background1" w:themeFillShade="D9"/>
            <w:vAlign w:val="center"/>
          </w:tcPr>
          <w:p w:rsidR="00E84DC8" w:rsidRDefault="00E84DC8" w:rsidP="00E84DC8">
            <w:pPr>
              <w:jc w:val="center"/>
            </w:pPr>
          </w:p>
        </w:tc>
        <w:tc>
          <w:tcPr>
            <w:tcW w:w="2700" w:type="dxa"/>
            <w:shd w:val="clear" w:color="auto" w:fill="D9D9D9" w:themeFill="background1" w:themeFillShade="D9"/>
            <w:vAlign w:val="center"/>
          </w:tcPr>
          <w:p w:rsidR="00E84DC8" w:rsidRDefault="00E84DC8" w:rsidP="00E84DC8">
            <w:pPr>
              <w:jc w:val="center"/>
            </w:pPr>
          </w:p>
        </w:tc>
        <w:tc>
          <w:tcPr>
            <w:tcW w:w="2340" w:type="dxa"/>
            <w:shd w:val="clear" w:color="auto" w:fill="D9D9D9" w:themeFill="background1" w:themeFillShade="D9"/>
            <w:vAlign w:val="center"/>
          </w:tcPr>
          <w:p w:rsidR="00E84DC8" w:rsidRDefault="00E84DC8" w:rsidP="00E84DC8">
            <w:pPr>
              <w:jc w:val="center"/>
            </w:pPr>
          </w:p>
        </w:tc>
        <w:tc>
          <w:tcPr>
            <w:tcW w:w="2520" w:type="dxa"/>
            <w:shd w:val="clear" w:color="auto" w:fill="D9D9D9" w:themeFill="background1" w:themeFillShade="D9"/>
            <w:vAlign w:val="center"/>
          </w:tcPr>
          <w:p w:rsidR="00E84DC8" w:rsidRDefault="00E84DC8" w:rsidP="00E84DC8">
            <w:pPr>
              <w:jc w:val="center"/>
            </w:pPr>
          </w:p>
        </w:tc>
      </w:tr>
      <w:tr w:rsidR="00E84DC8" w:rsidTr="00E84DC8">
        <w:trPr>
          <w:trHeight w:val="798"/>
        </w:trPr>
        <w:tc>
          <w:tcPr>
            <w:tcW w:w="2515" w:type="dxa"/>
            <w:vAlign w:val="center"/>
          </w:tcPr>
          <w:p w:rsidR="00E84DC8" w:rsidRDefault="00E84DC8" w:rsidP="00E84DC8">
            <w:pPr>
              <w:jc w:val="center"/>
            </w:pPr>
          </w:p>
        </w:tc>
        <w:tc>
          <w:tcPr>
            <w:tcW w:w="2160" w:type="dxa"/>
            <w:vAlign w:val="center"/>
          </w:tcPr>
          <w:p w:rsidR="00E84DC8" w:rsidRDefault="00E84DC8" w:rsidP="00E84DC8">
            <w:pPr>
              <w:jc w:val="center"/>
            </w:pPr>
          </w:p>
        </w:tc>
        <w:tc>
          <w:tcPr>
            <w:tcW w:w="2430" w:type="dxa"/>
            <w:vAlign w:val="center"/>
          </w:tcPr>
          <w:p w:rsidR="00E84DC8" w:rsidRDefault="00E84DC8" w:rsidP="00E84DC8">
            <w:pPr>
              <w:jc w:val="center"/>
            </w:pPr>
          </w:p>
        </w:tc>
        <w:tc>
          <w:tcPr>
            <w:tcW w:w="2700" w:type="dxa"/>
            <w:vAlign w:val="center"/>
          </w:tcPr>
          <w:p w:rsidR="00E84DC8" w:rsidRDefault="00E84DC8" w:rsidP="00E84DC8">
            <w:pPr>
              <w:jc w:val="center"/>
            </w:pPr>
          </w:p>
        </w:tc>
        <w:tc>
          <w:tcPr>
            <w:tcW w:w="2340" w:type="dxa"/>
            <w:vAlign w:val="center"/>
          </w:tcPr>
          <w:p w:rsidR="00E84DC8" w:rsidRDefault="00E84DC8" w:rsidP="00E84DC8">
            <w:pPr>
              <w:jc w:val="center"/>
            </w:pPr>
          </w:p>
        </w:tc>
        <w:tc>
          <w:tcPr>
            <w:tcW w:w="2520" w:type="dxa"/>
            <w:vAlign w:val="center"/>
          </w:tcPr>
          <w:p w:rsidR="00E84DC8" w:rsidRDefault="00E84DC8" w:rsidP="00E84DC8">
            <w:pPr>
              <w:jc w:val="center"/>
            </w:pPr>
          </w:p>
        </w:tc>
      </w:tr>
    </w:tbl>
    <w:p w:rsidR="00E84DC8" w:rsidRPr="00E84DC8" w:rsidRDefault="00E84DC8" w:rsidP="00066802">
      <w:r>
        <w:t xml:space="preserve">NOTE: </w:t>
      </w:r>
      <w:r w:rsidRPr="00E84DC8">
        <w:t>Honorarium rates for external consultants should be similar to the faculty stipend rate with consideration given for the additional costs of using external reviewers and the external reviewer’s qualifications. Funding may not be used for general external program reviews.</w:t>
      </w:r>
      <w:r w:rsidR="00221DD3">
        <w:t xml:space="preserve"> Per diem is not an allowable expense for assessment funds.</w:t>
      </w:r>
      <w:bookmarkStart w:id="0" w:name="_GoBack"/>
      <w:bookmarkEnd w:id="0"/>
      <w:r w:rsidRPr="00E84DC8">
        <w:t xml:space="preserve"> </w:t>
      </w:r>
    </w:p>
    <w:sectPr w:rsidR="00E84DC8" w:rsidRPr="00E84DC8" w:rsidSect="00DA2339">
      <w:headerReference w:type="default" r:id="rId7"/>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6B21" w:rsidRDefault="00D16B21" w:rsidP="002D19D9">
      <w:pPr>
        <w:spacing w:after="0" w:line="240" w:lineRule="auto"/>
      </w:pPr>
      <w:r>
        <w:separator/>
      </w:r>
    </w:p>
  </w:endnote>
  <w:endnote w:type="continuationSeparator" w:id="0">
    <w:p w:rsidR="00D16B21" w:rsidRDefault="00D16B21" w:rsidP="002D19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6B21" w:rsidRDefault="00D16B21" w:rsidP="002D19D9">
      <w:pPr>
        <w:spacing w:after="0" w:line="240" w:lineRule="auto"/>
      </w:pPr>
      <w:r>
        <w:separator/>
      </w:r>
    </w:p>
  </w:footnote>
  <w:footnote w:type="continuationSeparator" w:id="0">
    <w:p w:rsidR="00D16B21" w:rsidRDefault="00D16B21" w:rsidP="002D19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9D9" w:rsidRPr="002D19D9" w:rsidRDefault="002D19D9" w:rsidP="002D19D9">
    <w:pPr>
      <w:jc w:val="center"/>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FB0"/>
    <w:rsid w:val="00016642"/>
    <w:rsid w:val="00066802"/>
    <w:rsid w:val="00076A5A"/>
    <w:rsid w:val="00092511"/>
    <w:rsid w:val="0010607E"/>
    <w:rsid w:val="00112FC7"/>
    <w:rsid w:val="001B6C60"/>
    <w:rsid w:val="00221DD3"/>
    <w:rsid w:val="0023092D"/>
    <w:rsid w:val="002361AF"/>
    <w:rsid w:val="002577C6"/>
    <w:rsid w:val="002D19D9"/>
    <w:rsid w:val="00422681"/>
    <w:rsid w:val="00435F06"/>
    <w:rsid w:val="004430BD"/>
    <w:rsid w:val="00503D1F"/>
    <w:rsid w:val="0058080A"/>
    <w:rsid w:val="00581A30"/>
    <w:rsid w:val="00617528"/>
    <w:rsid w:val="006D24E1"/>
    <w:rsid w:val="0072577B"/>
    <w:rsid w:val="007942B5"/>
    <w:rsid w:val="00953347"/>
    <w:rsid w:val="0095659E"/>
    <w:rsid w:val="009E48B2"/>
    <w:rsid w:val="00A37831"/>
    <w:rsid w:val="00A576DE"/>
    <w:rsid w:val="00A763F6"/>
    <w:rsid w:val="00AE6FFB"/>
    <w:rsid w:val="00AE74C8"/>
    <w:rsid w:val="00B0443A"/>
    <w:rsid w:val="00C17877"/>
    <w:rsid w:val="00C326AA"/>
    <w:rsid w:val="00CC2FB0"/>
    <w:rsid w:val="00D16B21"/>
    <w:rsid w:val="00D563F0"/>
    <w:rsid w:val="00D7533C"/>
    <w:rsid w:val="00D93708"/>
    <w:rsid w:val="00DA2339"/>
    <w:rsid w:val="00E84DC8"/>
    <w:rsid w:val="00EF47BD"/>
    <w:rsid w:val="00F05BD3"/>
    <w:rsid w:val="00F25F67"/>
    <w:rsid w:val="00FF3E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777FE"/>
  <w15:docId w15:val="{9414FA6E-3BD2-4778-9130-27521151B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2F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D19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19D9"/>
  </w:style>
  <w:style w:type="paragraph" w:styleId="Footer">
    <w:name w:val="footer"/>
    <w:basedOn w:val="Normal"/>
    <w:link w:val="FooterChar"/>
    <w:uiPriority w:val="99"/>
    <w:unhideWhenUsed/>
    <w:rsid w:val="002D19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19D9"/>
  </w:style>
  <w:style w:type="paragraph" w:styleId="BalloonText">
    <w:name w:val="Balloon Text"/>
    <w:basedOn w:val="Normal"/>
    <w:link w:val="BalloonTextChar"/>
    <w:uiPriority w:val="99"/>
    <w:semiHidden/>
    <w:unhideWhenUsed/>
    <w:rsid w:val="002D19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19D9"/>
    <w:rPr>
      <w:rFonts w:ascii="Tahoma" w:hAnsi="Tahoma" w:cs="Tahoma"/>
      <w:sz w:val="16"/>
      <w:szCs w:val="16"/>
    </w:rPr>
  </w:style>
  <w:style w:type="paragraph" w:styleId="BodyText">
    <w:name w:val="Body Text"/>
    <w:basedOn w:val="Normal"/>
    <w:link w:val="BodyTextChar"/>
    <w:rsid w:val="00617528"/>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617528"/>
    <w:rPr>
      <w:rFonts w:ascii="Times New Roman" w:eastAsia="Times New Roman" w:hAnsi="Times New Roman" w:cs="Times New Roman"/>
      <w:sz w:val="24"/>
      <w:szCs w:val="20"/>
    </w:rPr>
  </w:style>
  <w:style w:type="character" w:styleId="PlaceholderText">
    <w:name w:val="Placeholder Text"/>
    <w:basedOn w:val="DefaultParagraphFont"/>
    <w:uiPriority w:val="99"/>
    <w:semiHidden/>
    <w:rsid w:val="00E84DC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1B79B93815144ED8E98B3BB78297E0E"/>
        <w:category>
          <w:name w:val="General"/>
          <w:gallery w:val="placeholder"/>
        </w:category>
        <w:types>
          <w:type w:val="bbPlcHdr"/>
        </w:types>
        <w:behaviors>
          <w:behavior w:val="content"/>
        </w:behaviors>
        <w:guid w:val="{3E72E7BD-AF5F-45AF-A449-2B51C6CFB780}"/>
      </w:docPartPr>
      <w:docPartBody>
        <w:p w:rsidR="00943FCB" w:rsidRDefault="00FB422F" w:rsidP="00FB422F">
          <w:pPr>
            <w:pStyle w:val="61B79B93815144ED8E98B3BB78297E0E"/>
          </w:pPr>
          <w:r>
            <w:t xml:space="preserve"> </w:t>
          </w:r>
          <w:r w:rsidRPr="00F81C00">
            <w:rPr>
              <w:rStyle w:val="PlaceholderText"/>
            </w:rPr>
            <w:t>Type Department Name Here</w:t>
          </w:r>
        </w:p>
      </w:docPartBody>
    </w:docPart>
    <w:docPart>
      <w:docPartPr>
        <w:name w:val="BCD1E8CC7DF94DADA31963C4025EEC1C"/>
        <w:category>
          <w:name w:val="General"/>
          <w:gallery w:val="placeholder"/>
        </w:category>
        <w:types>
          <w:type w:val="bbPlcHdr"/>
        </w:types>
        <w:behaviors>
          <w:behavior w:val="content"/>
        </w:behaviors>
        <w:guid w:val="{AA4BFDE8-3BC0-47FE-917C-57CDA14C34DE}"/>
      </w:docPartPr>
      <w:docPartBody>
        <w:p w:rsidR="00943FCB" w:rsidRDefault="00FB422F" w:rsidP="00FB422F">
          <w:pPr>
            <w:pStyle w:val="BCD1E8CC7DF94DADA31963C4025EEC1C"/>
          </w:pPr>
          <w:r>
            <w:t xml:space="preserve"> </w:t>
          </w:r>
          <w:r>
            <w:rPr>
              <w:rStyle w:val="PlaceholderText"/>
            </w:rPr>
            <w:t>Type Program Name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22F"/>
    <w:rsid w:val="00943FCB"/>
    <w:rsid w:val="00FB42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B422F"/>
    <w:rPr>
      <w:color w:val="808080"/>
    </w:rPr>
  </w:style>
  <w:style w:type="paragraph" w:customStyle="1" w:styleId="61B79B93815144ED8E98B3BB78297E0E">
    <w:name w:val="61B79B93815144ED8E98B3BB78297E0E"/>
    <w:rsid w:val="00FB422F"/>
  </w:style>
  <w:style w:type="paragraph" w:customStyle="1" w:styleId="BCD1E8CC7DF94DADA31963C4025EEC1C">
    <w:name w:val="BCD1E8CC7DF94DADA31963C4025EEC1C"/>
    <w:rsid w:val="00FB42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145</Words>
  <Characters>827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Gordon, Sarah</dc:creator>
  <cp:lastModifiedBy>Gordon, Sarah</cp:lastModifiedBy>
  <cp:revision>5</cp:revision>
  <cp:lastPrinted>2015-06-22T17:39:00Z</cp:lastPrinted>
  <dcterms:created xsi:type="dcterms:W3CDTF">2016-02-18T22:04:00Z</dcterms:created>
  <dcterms:modified xsi:type="dcterms:W3CDTF">2016-02-26T21:25:00Z</dcterms:modified>
</cp:coreProperties>
</file>